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13E" w:rsidRPr="00632185" w:rsidRDefault="00F8213E" w:rsidP="00F8213E">
      <w:pPr>
        <w:ind w:left="-142"/>
        <w:rPr>
          <w:lang w:val="uk-UA"/>
        </w:rPr>
      </w:pPr>
    </w:p>
    <w:tbl>
      <w:tblPr>
        <w:tblStyle w:val="a5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2629CF" w:rsidRPr="00A62E8B" w:rsidTr="00E2676F">
        <w:trPr>
          <w:trHeight w:val="80"/>
        </w:trPr>
        <w:tc>
          <w:tcPr>
            <w:tcW w:w="4672" w:type="dxa"/>
          </w:tcPr>
          <w:p w:rsidR="002629CF" w:rsidRPr="00A62E8B" w:rsidRDefault="002629CF" w:rsidP="00E2676F">
            <w:pPr>
              <w:pStyle w:val="a6"/>
              <w:ind w:left="12"/>
              <w:rPr>
                <w:rFonts w:ascii="Times New Roman" w:hAnsi="Times New Roman"/>
                <w:b/>
                <w:sz w:val="28"/>
                <w:szCs w:val="28"/>
              </w:rPr>
            </w:pPr>
            <w:r w:rsidRPr="00A62E8B">
              <w:rPr>
                <w:rFonts w:ascii="Times New Roman" w:hAnsi="Times New Roman"/>
                <w:b/>
                <w:sz w:val="28"/>
                <w:szCs w:val="28"/>
              </w:rPr>
              <w:t>ЗАТВЕРДЖУЮ</w:t>
            </w:r>
          </w:p>
        </w:tc>
      </w:tr>
      <w:tr w:rsidR="002629CF" w:rsidRPr="00A62E8B" w:rsidTr="00E2676F">
        <w:tc>
          <w:tcPr>
            <w:tcW w:w="4672" w:type="dxa"/>
          </w:tcPr>
          <w:p w:rsidR="002629CF" w:rsidRDefault="002629CF" w:rsidP="00E2676F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</w:rPr>
            </w:pPr>
            <w:r w:rsidRPr="00A62E8B">
              <w:rPr>
                <w:b/>
                <w:bCs/>
                <w:spacing w:val="2"/>
                <w:sz w:val="28"/>
                <w:szCs w:val="28"/>
              </w:rPr>
              <w:t>Начальник управління</w:t>
            </w:r>
            <w:r w:rsidRPr="00A62E8B">
              <w:rPr>
                <w:b/>
                <w:bCs/>
                <w:spacing w:val="2"/>
                <w:sz w:val="28"/>
                <w:szCs w:val="28"/>
              </w:rPr>
              <w:br/>
            </w:r>
            <w:r w:rsidRPr="00A62E8B">
              <w:rPr>
                <w:bCs/>
                <w:spacing w:val="2"/>
                <w:sz w:val="28"/>
                <w:szCs w:val="28"/>
              </w:rPr>
              <w:t>______________</w:t>
            </w:r>
            <w:r w:rsidRPr="00A62E8B">
              <w:rPr>
                <w:b/>
                <w:bCs/>
                <w:spacing w:val="2"/>
                <w:sz w:val="28"/>
                <w:szCs w:val="28"/>
              </w:rPr>
              <w:t>Микола ГАЙДАЙ</w:t>
            </w:r>
          </w:p>
          <w:p w:rsidR="002629CF" w:rsidRPr="00A62E8B" w:rsidRDefault="002629CF" w:rsidP="00E2676F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</w:rPr>
            </w:pPr>
          </w:p>
          <w:p w:rsidR="002629CF" w:rsidRPr="00A62E8B" w:rsidRDefault="002629CF" w:rsidP="00E2676F">
            <w:pPr>
              <w:widowControl w:val="0"/>
              <w:autoSpaceDE w:val="0"/>
              <w:autoSpaceDN w:val="0"/>
              <w:adjustRightInd w:val="0"/>
              <w:ind w:left="12" w:right="29"/>
              <w:rPr>
                <w:b/>
                <w:bCs/>
                <w:spacing w:val="2"/>
                <w:sz w:val="28"/>
                <w:szCs w:val="28"/>
              </w:rPr>
            </w:pPr>
            <w:r w:rsidRPr="00A62E8B">
              <w:rPr>
                <w:bCs/>
                <w:spacing w:val="2"/>
                <w:sz w:val="28"/>
                <w:szCs w:val="28"/>
              </w:rPr>
              <w:t>«______» ____________</w:t>
            </w:r>
            <w:r w:rsidRPr="00A62E8B">
              <w:rPr>
                <w:b/>
                <w:bCs/>
                <w:spacing w:val="2"/>
                <w:sz w:val="28"/>
                <w:szCs w:val="28"/>
              </w:rPr>
              <w:t xml:space="preserve"> 2025 року</w:t>
            </w:r>
          </w:p>
        </w:tc>
      </w:tr>
    </w:tbl>
    <w:p w:rsidR="00F8213E" w:rsidRPr="00632185" w:rsidRDefault="00F8213E" w:rsidP="00F8213E">
      <w:pPr>
        <w:ind w:left="-142"/>
        <w:rPr>
          <w:lang w:val="uk-UA"/>
        </w:rPr>
      </w:pPr>
    </w:p>
    <w:p w:rsidR="00F8213E" w:rsidRDefault="00F8213E" w:rsidP="00F8213E">
      <w:pPr>
        <w:ind w:left="-142"/>
        <w:rPr>
          <w:lang w:val="uk-UA"/>
        </w:rPr>
      </w:pPr>
    </w:p>
    <w:p w:rsidR="00F8213E" w:rsidRPr="003F351B" w:rsidRDefault="00F8213E" w:rsidP="002629CF">
      <w:pPr>
        <w:rPr>
          <w:b/>
          <w:sz w:val="16"/>
          <w:szCs w:val="16"/>
          <w:lang w:val="uk-UA"/>
        </w:rPr>
      </w:pPr>
    </w:p>
    <w:p w:rsidR="00F8213E" w:rsidRPr="002629CF" w:rsidRDefault="00F8213E" w:rsidP="005D0F4C">
      <w:pPr>
        <w:shd w:val="clear" w:color="auto" w:fill="FFFFFF"/>
        <w:jc w:val="center"/>
        <w:rPr>
          <w:b/>
          <w:color w:val="000000"/>
          <w:spacing w:val="4"/>
          <w:position w:val="10"/>
          <w:sz w:val="32"/>
          <w:szCs w:val="32"/>
          <w:lang w:val="uk-UA"/>
        </w:rPr>
      </w:pPr>
      <w:r w:rsidRPr="002629CF">
        <w:rPr>
          <w:b/>
          <w:color w:val="000000"/>
          <w:spacing w:val="4"/>
          <w:position w:val="10"/>
          <w:sz w:val="32"/>
          <w:szCs w:val="32"/>
          <w:lang w:val="uk-UA"/>
        </w:rPr>
        <w:t>Технологічна картка адміністративної послуги</w:t>
      </w:r>
    </w:p>
    <w:p w:rsidR="001E7C4A" w:rsidRPr="00A2413C" w:rsidRDefault="001E7C4A" w:rsidP="005D0F4C">
      <w:pPr>
        <w:shd w:val="clear" w:color="auto" w:fill="FFFFFF"/>
        <w:jc w:val="center"/>
        <w:rPr>
          <w:sz w:val="16"/>
          <w:szCs w:val="32"/>
        </w:rPr>
      </w:pPr>
    </w:p>
    <w:p w:rsidR="00F8213E" w:rsidRPr="00632185" w:rsidRDefault="00A2413C" w:rsidP="005D0F4C">
      <w:pPr>
        <w:shd w:val="clear" w:color="auto" w:fill="FFFFFF"/>
        <w:tabs>
          <w:tab w:val="left" w:leader="underscore" w:pos="2333"/>
          <w:tab w:val="left" w:leader="underscore" w:pos="10206"/>
        </w:tabs>
        <w:ind w:right="28"/>
        <w:jc w:val="center"/>
        <w:rPr>
          <w:u w:val="single"/>
        </w:rPr>
      </w:pPr>
      <w:r>
        <w:rPr>
          <w:sz w:val="28"/>
          <w:szCs w:val="28"/>
          <w:shd w:val="clear" w:color="auto" w:fill="FFFFFF"/>
          <w:lang w:val="uk-UA"/>
        </w:rPr>
        <w:t>Видача д</w:t>
      </w:r>
      <w:proofErr w:type="spellStart"/>
      <w:r w:rsidR="0065593A" w:rsidRPr="0065593A">
        <w:rPr>
          <w:sz w:val="28"/>
          <w:szCs w:val="28"/>
          <w:shd w:val="clear" w:color="auto" w:fill="FFFFFF"/>
        </w:rPr>
        <w:t>озв</w:t>
      </w:r>
      <w:proofErr w:type="spellEnd"/>
      <w:r>
        <w:rPr>
          <w:sz w:val="28"/>
          <w:szCs w:val="28"/>
          <w:shd w:val="clear" w:color="auto" w:fill="FFFFFF"/>
          <w:lang w:val="uk-UA"/>
        </w:rPr>
        <w:t>о</w:t>
      </w:r>
      <w:r w:rsidR="0065593A" w:rsidRPr="0065593A">
        <w:rPr>
          <w:sz w:val="28"/>
          <w:szCs w:val="28"/>
          <w:shd w:val="clear" w:color="auto" w:fill="FFFFFF"/>
        </w:rPr>
        <w:t>л</w:t>
      </w:r>
      <w:r>
        <w:rPr>
          <w:sz w:val="28"/>
          <w:szCs w:val="28"/>
          <w:shd w:val="clear" w:color="auto" w:fill="FFFFFF"/>
          <w:lang w:val="uk-UA"/>
        </w:rPr>
        <w:t>у</w:t>
      </w:r>
      <w:r w:rsidR="0065593A" w:rsidRPr="0065593A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65593A" w:rsidRPr="0065593A">
        <w:rPr>
          <w:sz w:val="28"/>
          <w:szCs w:val="28"/>
          <w:shd w:val="clear" w:color="auto" w:fill="FFFFFF"/>
        </w:rPr>
        <w:t>порушення</w:t>
      </w:r>
      <w:proofErr w:type="spellEnd"/>
      <w:r w:rsidR="0065593A" w:rsidRPr="0065593A">
        <w:rPr>
          <w:sz w:val="28"/>
          <w:szCs w:val="28"/>
          <w:shd w:val="clear" w:color="auto" w:fill="FFFFFF"/>
        </w:rPr>
        <w:t xml:space="preserve"> </w:t>
      </w:r>
      <w:proofErr w:type="spellStart"/>
      <w:r w:rsidR="0065593A" w:rsidRPr="0065593A">
        <w:rPr>
          <w:sz w:val="28"/>
          <w:szCs w:val="28"/>
          <w:shd w:val="clear" w:color="auto" w:fill="FFFFFF"/>
        </w:rPr>
        <w:t>об'єктів</w:t>
      </w:r>
      <w:proofErr w:type="spellEnd"/>
      <w:r w:rsidR="0065593A" w:rsidRPr="0065593A">
        <w:rPr>
          <w:sz w:val="28"/>
          <w:szCs w:val="28"/>
          <w:shd w:val="clear" w:color="auto" w:fill="FFFFFF"/>
        </w:rPr>
        <w:t xml:space="preserve"> благоустрою</w:t>
      </w:r>
    </w:p>
    <w:p w:rsidR="00F8213E" w:rsidRDefault="00F8213E" w:rsidP="005D0F4C">
      <w:pPr>
        <w:shd w:val="clear" w:color="auto" w:fill="FFFFFF"/>
        <w:ind w:left="3969"/>
        <w:rPr>
          <w:color w:val="000000"/>
          <w:spacing w:val="-1"/>
          <w:sz w:val="18"/>
          <w:szCs w:val="18"/>
          <w:lang w:val="uk-UA"/>
        </w:rPr>
      </w:pPr>
      <w:r w:rsidRPr="00632185">
        <w:rPr>
          <w:color w:val="000000"/>
          <w:spacing w:val="-1"/>
          <w:sz w:val="18"/>
          <w:szCs w:val="18"/>
          <w:lang w:val="uk-UA"/>
        </w:rPr>
        <w:t>(назва послуги)</w:t>
      </w:r>
    </w:p>
    <w:p w:rsidR="002629CF" w:rsidRPr="00632185" w:rsidRDefault="002629CF" w:rsidP="005D0F4C">
      <w:pPr>
        <w:shd w:val="clear" w:color="auto" w:fill="FFFFFF"/>
        <w:ind w:left="3969"/>
        <w:rPr>
          <w:color w:val="000000"/>
          <w:spacing w:val="-1"/>
          <w:sz w:val="18"/>
          <w:szCs w:val="18"/>
          <w:lang w:val="uk-UA"/>
        </w:rPr>
      </w:pPr>
    </w:p>
    <w:p w:rsidR="002629CF" w:rsidRPr="00435E2A" w:rsidRDefault="002629CF" w:rsidP="002629CF">
      <w:pPr>
        <w:jc w:val="center"/>
        <w:rPr>
          <w:sz w:val="28"/>
          <w:szCs w:val="28"/>
          <w:lang w:val="uk-UA"/>
        </w:rPr>
      </w:pPr>
      <w:r w:rsidRPr="00435E2A">
        <w:rPr>
          <w:sz w:val="28"/>
          <w:szCs w:val="28"/>
          <w:lang w:val="uk-UA"/>
        </w:rPr>
        <w:t>Виконавчий комітет Прилуцької міської ради</w:t>
      </w:r>
    </w:p>
    <w:p w:rsidR="00F8213E" w:rsidRDefault="00F8213E" w:rsidP="005D0F4C">
      <w:pPr>
        <w:shd w:val="clear" w:color="auto" w:fill="FFFFFF"/>
        <w:jc w:val="center"/>
        <w:rPr>
          <w:color w:val="000000"/>
          <w:spacing w:val="1"/>
          <w:sz w:val="18"/>
          <w:szCs w:val="18"/>
          <w:lang w:val="uk-UA"/>
        </w:rPr>
      </w:pPr>
      <w:r w:rsidRPr="0063218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43FBF25" wp14:editId="2C94DD43">
                <wp:simplePos x="0" y="0"/>
                <wp:positionH relativeFrom="column">
                  <wp:posOffset>-51435</wp:posOffset>
                </wp:positionH>
                <wp:positionV relativeFrom="paragraph">
                  <wp:posOffset>4445</wp:posOffset>
                </wp:positionV>
                <wp:extent cx="6039485" cy="0"/>
                <wp:effectExtent l="9525" t="6985" r="8890" b="1206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948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126BFE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.35pt" to="471.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" o:allowincell="f" strokeweight="1.1pt"/>
            </w:pict>
          </mc:Fallback>
        </mc:AlternateContent>
      </w:r>
      <w:r w:rsidRPr="00632185">
        <w:rPr>
          <w:color w:val="000000"/>
          <w:spacing w:val="1"/>
          <w:sz w:val="18"/>
          <w:szCs w:val="18"/>
          <w:lang w:val="uk-UA"/>
        </w:rPr>
        <w:t>(найменування органу, який здійсн</w:t>
      </w:r>
      <w:r>
        <w:rPr>
          <w:color w:val="000000"/>
          <w:spacing w:val="1"/>
          <w:sz w:val="18"/>
          <w:szCs w:val="18"/>
          <w:lang w:val="uk-UA"/>
        </w:rPr>
        <w:t>ю</w:t>
      </w:r>
      <w:r w:rsidRPr="00632185">
        <w:rPr>
          <w:color w:val="000000"/>
          <w:spacing w:val="1"/>
          <w:sz w:val="18"/>
          <w:szCs w:val="18"/>
          <w:lang w:val="uk-UA"/>
        </w:rPr>
        <w:t>є адміністративну послугу)</w:t>
      </w:r>
    </w:p>
    <w:p w:rsidR="001E7C4A" w:rsidRDefault="001E7C4A" w:rsidP="005D0F4C">
      <w:pPr>
        <w:shd w:val="clear" w:color="auto" w:fill="FFFFFF"/>
        <w:jc w:val="center"/>
        <w:rPr>
          <w:color w:val="000000"/>
          <w:spacing w:val="1"/>
          <w:sz w:val="18"/>
          <w:szCs w:val="18"/>
          <w:lang w:val="uk-UA"/>
        </w:rPr>
      </w:pPr>
    </w:p>
    <w:p w:rsidR="005D0F4C" w:rsidRPr="00632185" w:rsidRDefault="005D0F4C" w:rsidP="005D0F4C">
      <w:pPr>
        <w:shd w:val="clear" w:color="auto" w:fill="FFFFFF"/>
        <w:jc w:val="center"/>
      </w:pPr>
    </w:p>
    <w:p w:rsidR="00F8213E" w:rsidRPr="00632185" w:rsidRDefault="00F8213E" w:rsidP="005D0F4C">
      <w:pPr>
        <w:rPr>
          <w:rFonts w:ascii="Courier New" w:hAnsi="Courier New"/>
          <w:sz w:val="2"/>
          <w:szCs w:val="2"/>
        </w:rPr>
      </w:pPr>
    </w:p>
    <w:tbl>
      <w:tblPr>
        <w:tblW w:w="9871" w:type="dxa"/>
        <w:tblInd w:w="-42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8"/>
        <w:gridCol w:w="2362"/>
        <w:gridCol w:w="3592"/>
        <w:gridCol w:w="3309"/>
      </w:tblGrid>
      <w:tr w:rsidR="00F8213E" w:rsidRPr="00632185" w:rsidTr="002E4FD3">
        <w:trPr>
          <w:trHeight w:hRule="exact" w:val="1117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81" w:lineRule="exact"/>
              <w:ind w:left="22" w:right="22" w:firstLine="29"/>
            </w:pPr>
            <w:r w:rsidRPr="00632185">
              <w:rPr>
                <w:b/>
                <w:bCs/>
                <w:color w:val="000000"/>
                <w:lang w:val="uk-UA"/>
              </w:rPr>
              <w:t xml:space="preserve">№ </w:t>
            </w:r>
            <w:r w:rsidRPr="00632185">
              <w:rPr>
                <w:b/>
                <w:bCs/>
                <w:color w:val="000000"/>
                <w:spacing w:val="-6"/>
                <w:lang w:val="uk-UA"/>
              </w:rPr>
              <w:t>п/п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74" w:lineRule="exact"/>
              <w:ind w:left="360" w:right="410"/>
            </w:pPr>
            <w:r w:rsidRPr="00632185">
              <w:rPr>
                <w:b/>
                <w:bCs/>
                <w:color w:val="000000"/>
                <w:spacing w:val="-1"/>
                <w:lang w:val="uk-UA"/>
              </w:rPr>
              <w:t xml:space="preserve">Етапи опрацювання звернення про надання </w:t>
            </w:r>
            <w:r w:rsidRPr="00632185">
              <w:rPr>
                <w:b/>
                <w:bCs/>
                <w:color w:val="000000"/>
                <w:lang w:val="uk-UA"/>
              </w:rPr>
              <w:t>адміністративної послуги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74" w:lineRule="exact"/>
              <w:ind w:left="274" w:right="310"/>
            </w:pPr>
            <w:r w:rsidRPr="00632185">
              <w:rPr>
                <w:b/>
                <w:bCs/>
                <w:color w:val="000000"/>
                <w:spacing w:val="2"/>
                <w:lang w:val="uk-UA"/>
              </w:rPr>
              <w:t xml:space="preserve">Відповідальна </w:t>
            </w:r>
            <w:r w:rsidRPr="00632185">
              <w:rPr>
                <w:b/>
                <w:bCs/>
                <w:color w:val="000000"/>
                <w:spacing w:val="-1"/>
                <w:lang w:val="uk-UA"/>
              </w:rPr>
              <w:t xml:space="preserve">посадова особа </w:t>
            </w:r>
            <w:r w:rsidRPr="00632185">
              <w:rPr>
                <w:b/>
                <w:bCs/>
                <w:color w:val="000000"/>
                <w:spacing w:val="1"/>
                <w:lang w:val="uk-UA"/>
              </w:rPr>
              <w:t>(структурний підрозділ)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81" w:lineRule="exact"/>
              <w:ind w:right="65" w:firstLine="130"/>
            </w:pPr>
            <w:r w:rsidRPr="00632185">
              <w:rPr>
                <w:b/>
                <w:bCs/>
                <w:color w:val="000000"/>
                <w:spacing w:val="-1"/>
                <w:lang w:val="uk-UA"/>
              </w:rPr>
              <w:t xml:space="preserve">Строки </w:t>
            </w:r>
            <w:r w:rsidRPr="00632185">
              <w:rPr>
                <w:b/>
                <w:bCs/>
                <w:color w:val="000000"/>
                <w:spacing w:val="-2"/>
                <w:lang w:val="uk-UA"/>
              </w:rPr>
              <w:t>виконання</w:t>
            </w:r>
          </w:p>
        </w:tc>
      </w:tr>
      <w:tr w:rsidR="00F8213E" w:rsidRPr="00632185" w:rsidTr="002E4FD3">
        <w:trPr>
          <w:trHeight w:hRule="exact" w:val="2654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ind w:left="43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2E4FD3">
            <w:pPr>
              <w:shd w:val="clear" w:color="auto" w:fill="FFFFFF"/>
              <w:spacing w:line="274" w:lineRule="exact"/>
              <w:ind w:hanging="14"/>
              <w:rPr>
                <w:lang w:val="uk-UA"/>
              </w:rPr>
            </w:pPr>
            <w:r w:rsidRPr="00DE3D1F">
              <w:rPr>
                <w:lang w:val="uk-UA"/>
              </w:rPr>
              <w:t xml:space="preserve">Прийом заяви </w:t>
            </w:r>
            <w:r>
              <w:rPr>
                <w:lang w:val="uk-UA"/>
              </w:rPr>
              <w:t xml:space="preserve">та документів згідно рекомендованого переліку та передача до </w:t>
            </w:r>
            <w:r w:rsidR="002E4FD3">
              <w:rPr>
                <w:lang w:val="uk-UA"/>
              </w:rPr>
              <w:t>Департаменту інспекційної роботи</w:t>
            </w:r>
            <w:r>
              <w:rPr>
                <w:lang w:val="uk-UA"/>
              </w:rPr>
              <w:t xml:space="preserve"> Сумської міської ради 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2629CF">
            <w:pPr>
              <w:shd w:val="clear" w:color="auto" w:fill="FFFFFF"/>
              <w:spacing w:line="274" w:lineRule="exact"/>
              <w:rPr>
                <w:lang w:val="uk-UA"/>
              </w:rPr>
            </w:pPr>
            <w:r w:rsidRPr="00DE3D1F">
              <w:rPr>
                <w:lang w:val="uk-UA"/>
              </w:rPr>
              <w:t xml:space="preserve">Адміністратор </w:t>
            </w:r>
            <w:r w:rsidR="002629CF">
              <w:rPr>
                <w:lang w:val="uk-UA"/>
              </w:rPr>
              <w:t>управління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81" w:lineRule="exact"/>
              <w:ind w:left="29" w:right="79" w:firstLine="43"/>
              <w:rPr>
                <w:lang w:val="uk-UA"/>
              </w:rPr>
            </w:pPr>
            <w:r w:rsidRPr="00DE3D1F">
              <w:rPr>
                <w:lang w:val="uk-UA"/>
              </w:rPr>
              <w:t>Протягом 1-го робочого дня з дня надходження заяви</w:t>
            </w:r>
            <w:r>
              <w:rPr>
                <w:lang w:val="uk-UA"/>
              </w:rPr>
              <w:t xml:space="preserve"> але не пізніше наступного робочого дня</w:t>
            </w:r>
          </w:p>
        </w:tc>
      </w:tr>
      <w:tr w:rsidR="00F8213E" w:rsidRPr="00632185" w:rsidTr="002E4FD3">
        <w:trPr>
          <w:trHeight w:hRule="exact" w:val="1265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ind w:left="14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567EDC">
            <w:pPr>
              <w:shd w:val="clear" w:color="auto" w:fill="FFFFFF"/>
              <w:spacing w:line="274" w:lineRule="exact"/>
              <w:ind w:hanging="7"/>
            </w:pPr>
            <w:r>
              <w:rPr>
                <w:lang w:val="uk-UA"/>
              </w:rPr>
              <w:t xml:space="preserve">Опрацювання документів, видача дозволу </w:t>
            </w:r>
            <w:r w:rsidR="00567EDC">
              <w:rPr>
                <w:lang w:val="uk-UA"/>
              </w:rPr>
              <w:t>або відмови</w:t>
            </w:r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2629CF" w:rsidP="002E4FD3">
            <w:pPr>
              <w:shd w:val="clear" w:color="auto" w:fill="FFFFFF"/>
              <w:spacing w:line="274" w:lineRule="exact"/>
              <w:rPr>
                <w:lang w:val="uk-UA"/>
              </w:rPr>
            </w:pPr>
            <w:r w:rsidRPr="002629CF">
              <w:rPr>
                <w:lang w:val="uk-UA"/>
              </w:rPr>
              <w:t>Виконавчий комітет Прилуцької міської ради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54085E" w:rsidP="000716B1">
            <w:pPr>
              <w:shd w:val="clear" w:color="auto" w:fill="FFFFFF"/>
              <w:ind w:left="29"/>
            </w:pPr>
            <w:r>
              <w:rPr>
                <w:lang w:val="uk-UA"/>
              </w:rPr>
              <w:t>8</w:t>
            </w:r>
            <w:r w:rsidR="00F8213E" w:rsidRPr="002B0A25">
              <w:t xml:space="preserve"> </w:t>
            </w:r>
            <w:proofErr w:type="spellStart"/>
            <w:r w:rsidR="00F8213E" w:rsidRPr="002B0A25">
              <w:t>робочих</w:t>
            </w:r>
            <w:proofErr w:type="spellEnd"/>
            <w:r w:rsidR="00F8213E" w:rsidRPr="002B0A25">
              <w:t xml:space="preserve"> </w:t>
            </w:r>
            <w:proofErr w:type="spellStart"/>
            <w:r w:rsidR="00F8213E" w:rsidRPr="002B0A25">
              <w:t>днів</w:t>
            </w:r>
            <w:proofErr w:type="spellEnd"/>
          </w:p>
        </w:tc>
      </w:tr>
      <w:tr w:rsidR="00F8213E" w:rsidRPr="00632185" w:rsidTr="002629CF">
        <w:trPr>
          <w:trHeight w:hRule="exact" w:val="2758"/>
        </w:trPr>
        <w:tc>
          <w:tcPr>
            <w:tcW w:w="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ind w:left="36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2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F8213E" w:rsidP="000716B1">
            <w:pPr>
              <w:shd w:val="clear" w:color="auto" w:fill="FFFFFF"/>
              <w:spacing w:line="281" w:lineRule="exact"/>
            </w:pPr>
            <w:r>
              <w:rPr>
                <w:lang w:val="uk-UA"/>
              </w:rPr>
              <w:t xml:space="preserve">Передача документів до </w:t>
            </w:r>
            <w:r w:rsidR="002629CF" w:rsidRPr="002629CF">
              <w:rPr>
                <w:lang w:val="uk-UA"/>
              </w:rPr>
              <w:t>Управління адміністративних послуг (Центр надання адміністративних послуг м. Прилуки) Прилуцької міської ради</w:t>
            </w:r>
            <w:bookmarkStart w:id="0" w:name="_GoBack"/>
            <w:bookmarkEnd w:id="0"/>
          </w:p>
        </w:tc>
        <w:tc>
          <w:tcPr>
            <w:tcW w:w="3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632185" w:rsidRDefault="002629CF" w:rsidP="005D0F4C">
            <w:pPr>
              <w:shd w:val="clear" w:color="auto" w:fill="FFFFFF"/>
              <w:spacing w:line="274" w:lineRule="exact"/>
              <w:ind w:left="7"/>
              <w:rPr>
                <w:lang w:val="uk-UA"/>
              </w:rPr>
            </w:pPr>
            <w:r w:rsidRPr="002629CF">
              <w:rPr>
                <w:lang w:val="uk-UA"/>
              </w:rPr>
              <w:t>Виконавчий комітет Прилуцької міської ради</w:t>
            </w:r>
          </w:p>
        </w:tc>
        <w:tc>
          <w:tcPr>
            <w:tcW w:w="33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8213E" w:rsidRPr="00DD59E4" w:rsidRDefault="00F8213E" w:rsidP="000716B1">
            <w:pPr>
              <w:shd w:val="clear" w:color="auto" w:fill="FFFFFF"/>
              <w:spacing w:line="281" w:lineRule="exact"/>
              <w:ind w:left="43" w:right="65" w:firstLine="58"/>
              <w:rPr>
                <w:lang w:val="uk-UA"/>
              </w:rPr>
            </w:pPr>
            <w:r>
              <w:rPr>
                <w:lang w:val="uk-UA"/>
              </w:rPr>
              <w:t>Не пізніше наступного робочого дня після оформлення дозволу, відмови</w:t>
            </w:r>
          </w:p>
        </w:tc>
      </w:tr>
    </w:tbl>
    <w:p w:rsidR="00F8213E" w:rsidRDefault="00F8213E" w:rsidP="005D0F4C">
      <w:pPr>
        <w:shd w:val="clear" w:color="auto" w:fill="FFFFFF"/>
        <w:spacing w:before="122"/>
        <w:rPr>
          <w:lang w:val="uk-UA"/>
        </w:rPr>
      </w:pPr>
      <w:r w:rsidRPr="00632185">
        <w:rPr>
          <w:lang w:val="uk-UA"/>
        </w:rPr>
        <w:t>Загальна кількість днів надання адміністративної послуги</w:t>
      </w:r>
      <w:r>
        <w:rPr>
          <w:lang w:val="uk-UA"/>
        </w:rPr>
        <w:t xml:space="preserve"> - </w:t>
      </w:r>
      <w:r w:rsidRPr="002B0A25">
        <w:rPr>
          <w:lang w:val="uk-UA"/>
        </w:rPr>
        <w:t>10 робочих днів</w:t>
      </w:r>
    </w:p>
    <w:p w:rsidR="006848DD" w:rsidRPr="006848DD" w:rsidRDefault="00F8213E" w:rsidP="006848DD">
      <w:pPr>
        <w:jc w:val="both"/>
        <w:rPr>
          <w:color w:val="000000"/>
          <w:lang w:val="uk-UA"/>
        </w:rPr>
      </w:pPr>
      <w:r w:rsidRPr="00632185">
        <w:rPr>
          <w:color w:val="000000"/>
          <w:lang w:val="uk-UA"/>
        </w:rPr>
        <w:t>Механізм оскарження результату надання адміністративної послуги</w:t>
      </w:r>
      <w:r w:rsidR="006848DD">
        <w:rPr>
          <w:color w:val="000000"/>
          <w:lang w:val="uk-UA"/>
        </w:rPr>
        <w:t>: с</w:t>
      </w:r>
      <w:r w:rsidR="006848DD" w:rsidRPr="006848DD">
        <w:rPr>
          <w:color w:val="000000"/>
          <w:lang w:val="uk-UA"/>
        </w:rPr>
        <w:t xml:space="preserve">каргу може подавати: </w:t>
      </w:r>
      <w:proofErr w:type="spellStart"/>
      <w:r w:rsidR="006848DD" w:rsidRPr="006848DD">
        <w:rPr>
          <w:color w:val="000000"/>
          <w:lang w:val="uk-UA"/>
        </w:rPr>
        <w:t>оскаржувач</w:t>
      </w:r>
      <w:proofErr w:type="spellEnd"/>
      <w:r w:rsidR="006848DD" w:rsidRPr="006848DD">
        <w:rPr>
          <w:color w:val="000000"/>
          <w:lang w:val="uk-UA"/>
        </w:rPr>
        <w:t xml:space="preserve">, представник </w:t>
      </w:r>
      <w:proofErr w:type="spellStart"/>
      <w:r w:rsidR="006848DD" w:rsidRPr="006848DD">
        <w:rPr>
          <w:color w:val="000000"/>
          <w:lang w:val="uk-UA"/>
        </w:rPr>
        <w:t>оскаржувача</w:t>
      </w:r>
      <w:proofErr w:type="spellEnd"/>
      <w:r w:rsidR="006848DD">
        <w:rPr>
          <w:color w:val="000000"/>
          <w:lang w:val="uk-UA"/>
        </w:rPr>
        <w:t xml:space="preserve"> до відповідного</w:t>
      </w:r>
      <w:r w:rsidR="00A2413C">
        <w:rPr>
          <w:color w:val="000000"/>
          <w:lang w:val="uk-UA"/>
        </w:rPr>
        <w:t xml:space="preserve"> </w:t>
      </w:r>
      <w:r w:rsidR="006848DD">
        <w:rPr>
          <w:color w:val="000000"/>
          <w:lang w:val="uk-UA"/>
        </w:rPr>
        <w:t>о</w:t>
      </w:r>
      <w:r w:rsidR="006848DD" w:rsidRPr="006848DD">
        <w:rPr>
          <w:color w:val="000000"/>
          <w:lang w:val="uk-UA"/>
        </w:rPr>
        <w:t>кружн</w:t>
      </w:r>
      <w:r w:rsidR="006848DD">
        <w:rPr>
          <w:color w:val="000000"/>
          <w:lang w:val="uk-UA"/>
        </w:rPr>
        <w:t>ого</w:t>
      </w:r>
      <w:r w:rsidR="006848DD" w:rsidRPr="006848DD">
        <w:rPr>
          <w:color w:val="000000"/>
          <w:lang w:val="uk-UA"/>
        </w:rPr>
        <w:t xml:space="preserve"> адміністративн</w:t>
      </w:r>
      <w:r w:rsidR="006848DD">
        <w:rPr>
          <w:color w:val="000000"/>
          <w:lang w:val="uk-UA"/>
        </w:rPr>
        <w:t>ого</w:t>
      </w:r>
      <w:r w:rsidR="006848DD" w:rsidRPr="006848DD">
        <w:rPr>
          <w:color w:val="000000"/>
          <w:lang w:val="uk-UA"/>
        </w:rPr>
        <w:t xml:space="preserve"> суд</w:t>
      </w:r>
      <w:r w:rsidR="006848DD">
        <w:rPr>
          <w:color w:val="000000"/>
          <w:lang w:val="uk-UA"/>
        </w:rPr>
        <w:t>у.</w:t>
      </w:r>
    </w:p>
    <w:p w:rsidR="00F8213E" w:rsidRDefault="00F8213E" w:rsidP="00F8213E">
      <w:pPr>
        <w:rPr>
          <w:lang w:val="uk-UA"/>
        </w:rPr>
      </w:pPr>
    </w:p>
    <w:p w:rsidR="00F6622D" w:rsidRPr="00F8213E" w:rsidRDefault="00F6622D">
      <w:pPr>
        <w:rPr>
          <w:lang w:val="uk-UA"/>
        </w:rPr>
      </w:pPr>
    </w:p>
    <w:sectPr w:rsidR="00F6622D" w:rsidRPr="00F8213E" w:rsidSect="002629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3E"/>
    <w:rsid w:val="0017163D"/>
    <w:rsid w:val="001E7C4A"/>
    <w:rsid w:val="002629CF"/>
    <w:rsid w:val="002A233A"/>
    <w:rsid w:val="002D535E"/>
    <w:rsid w:val="002E4FD3"/>
    <w:rsid w:val="0054085E"/>
    <w:rsid w:val="00567EDC"/>
    <w:rsid w:val="005B55F2"/>
    <w:rsid w:val="005C4DBA"/>
    <w:rsid w:val="005D0F4C"/>
    <w:rsid w:val="0065593A"/>
    <w:rsid w:val="006848DD"/>
    <w:rsid w:val="007E170B"/>
    <w:rsid w:val="00821A2D"/>
    <w:rsid w:val="008E33F6"/>
    <w:rsid w:val="00A2413C"/>
    <w:rsid w:val="00F6622D"/>
    <w:rsid w:val="00F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B4DF"/>
  <w15:docId w15:val="{3F1DC571-DB3B-4F0B-8827-F7D283BE6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21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4DB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4DBA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2629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629C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PROTG889_USER04</cp:lastModifiedBy>
  <cp:revision>18</cp:revision>
  <cp:lastPrinted>2022-02-14T08:13:00Z</cp:lastPrinted>
  <dcterms:created xsi:type="dcterms:W3CDTF">2021-03-22T08:31:00Z</dcterms:created>
  <dcterms:modified xsi:type="dcterms:W3CDTF">2025-04-02T11:27:00Z</dcterms:modified>
</cp:coreProperties>
</file>